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B2" w:rsidRDefault="00C321B2" w:rsidP="00C321B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РЕШЕНИЕ</w:t>
      </w:r>
    </w:p>
    <w:p w:rsidR="00E84E06" w:rsidRPr="00E84E06" w:rsidRDefault="00E84E06" w:rsidP="00E84E0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84E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сентября 2024 года действуют новые правила установки стационарных, передвижных и мобильных камер для автоматической фиксации нарушений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В соответствии с постановлением Правительства РФ от 01.06.2024 № 754 «О размещении стационарных средств фиксации, передвижных средств фиксации или мобильных средств фиксации» с 01 сентября 2024 года действуют новые правила установки стационарных, передвижных и мобильных камер для автоматической фиксации нарушений.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Теперь размещение (установка) стационарных средств фиксации и передвижных средств фиксации допускается только: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а)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полосе;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б) на аварийно-опасных участках дорог;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в) на пересечении дорог, где в течение отчетного года произошло 4 и более дорожно-транспортных происшествия с материальным ущербом одного вида, или произошло 2 дорожно-транспортных происшествия одного вида, или 4 дорожно-транспортных происшествия независимо от их вида, в результате которых погибли или были ранены люди;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г) на автоматических пунктах весового и габаритного контроля транспортных средств;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д) в местах производства работ по строительству, реконструкции, капитальному ремонту, ремонту дорог, а также других работ, требующих введения временных ограничения или прекращения движения транспортных средств по дороге;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е) на пешеходных переходах;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lastRenderedPageBreak/>
        <w:t>ж) в местах, где запрещена стоянка или остановка транспортных средств;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з) на перекрестках;</w:t>
      </w:r>
    </w:p>
    <w:p w:rsidR="00E84E06" w:rsidRPr="00E84E06" w:rsidRDefault="00E84E06" w:rsidP="00E84E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4E06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>и) в местах, определяемых при осуществлении контроля (надзора) в области безопасности дорожного движения.</w:t>
      </w:r>
    </w:p>
    <w:p w:rsidR="00CA2829" w:rsidRDefault="00CA2829" w:rsidP="00E84E06">
      <w:pPr>
        <w:pStyle w:val="a3"/>
        <w:shd w:val="clear" w:color="auto" w:fill="FFFFFF"/>
        <w:spacing w:before="0" w:beforeAutospacing="0" w:after="0" w:afterAutospacing="0"/>
        <w:ind w:firstLine="720"/>
        <w:jc w:val="center"/>
      </w:pPr>
    </w:p>
    <w:sectPr w:rsidR="00CA2829" w:rsidSect="0037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6E56"/>
    <w:rsid w:val="00366E56"/>
    <w:rsid w:val="003721C1"/>
    <w:rsid w:val="007D462B"/>
    <w:rsid w:val="00C321B2"/>
    <w:rsid w:val="00CA2829"/>
    <w:rsid w:val="00E8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C321B2"/>
  </w:style>
  <w:style w:type="character" w:customStyle="1" w:styleId="others1">
    <w:name w:val="others1"/>
    <w:basedOn w:val="a0"/>
    <w:rsid w:val="00C321B2"/>
  </w:style>
  <w:style w:type="character" w:customStyle="1" w:styleId="others2">
    <w:name w:val="others2"/>
    <w:basedOn w:val="a0"/>
    <w:rsid w:val="00C321B2"/>
  </w:style>
  <w:style w:type="character" w:customStyle="1" w:styleId="others3">
    <w:name w:val="others3"/>
    <w:basedOn w:val="a0"/>
    <w:rsid w:val="00C321B2"/>
  </w:style>
  <w:style w:type="character" w:customStyle="1" w:styleId="others4">
    <w:name w:val="others4"/>
    <w:basedOn w:val="a0"/>
    <w:rsid w:val="00C321B2"/>
  </w:style>
  <w:style w:type="character" w:customStyle="1" w:styleId="address2">
    <w:name w:val="address2"/>
    <w:basedOn w:val="a0"/>
    <w:rsid w:val="00C321B2"/>
  </w:style>
  <w:style w:type="character" w:customStyle="1" w:styleId="others5">
    <w:name w:val="others5"/>
    <w:basedOn w:val="a0"/>
    <w:rsid w:val="00C321B2"/>
  </w:style>
  <w:style w:type="character" w:customStyle="1" w:styleId="others6">
    <w:name w:val="others6"/>
    <w:basedOn w:val="a0"/>
    <w:rsid w:val="00C321B2"/>
  </w:style>
  <w:style w:type="character" w:customStyle="1" w:styleId="data2">
    <w:name w:val="data2"/>
    <w:basedOn w:val="a0"/>
    <w:rsid w:val="00C321B2"/>
  </w:style>
  <w:style w:type="character" w:customStyle="1" w:styleId="feeds-pagenavigationicon">
    <w:name w:val="feeds-page__navigation_icon"/>
    <w:basedOn w:val="a0"/>
    <w:rsid w:val="00E84E06"/>
  </w:style>
  <w:style w:type="character" w:customStyle="1" w:styleId="feeds-pagenavigationtooltip">
    <w:name w:val="feeds-page__navigation_tooltip"/>
    <w:basedOn w:val="a0"/>
    <w:rsid w:val="00E84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3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5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2024-09-20T05:16:00Z</dcterms:created>
  <dcterms:modified xsi:type="dcterms:W3CDTF">2024-09-20T05:16:00Z</dcterms:modified>
</cp:coreProperties>
</file>