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81" w:rsidRPr="002C0A81" w:rsidRDefault="002C0A81" w:rsidP="002C0A81">
      <w:pPr>
        <w:spacing w:line="240" w:lineRule="auto"/>
        <w:jc w:val="center"/>
        <w:rPr>
          <w:rFonts w:ascii="Times New Roman" w:hAnsi="Times New Roman" w:cs="Times New Roman"/>
          <w:b/>
          <w:sz w:val="28"/>
        </w:rPr>
      </w:pPr>
      <w:r w:rsidRPr="002C0A81">
        <w:rPr>
          <w:rFonts w:ascii="Times New Roman" w:hAnsi="Times New Roman" w:cs="Times New Roman"/>
          <w:b/>
          <w:sz w:val="28"/>
        </w:rPr>
        <w:t>Уголовная ответственность за совершение диверсии</w:t>
      </w:r>
    </w:p>
    <w:p w:rsidR="002C0A81" w:rsidRPr="002C0A81" w:rsidRDefault="002C0A81" w:rsidP="002C0A81">
      <w:pPr>
        <w:spacing w:line="240" w:lineRule="auto"/>
        <w:rPr>
          <w:rFonts w:ascii="Times New Roman" w:hAnsi="Times New Roman" w:cs="Times New Roman"/>
          <w:sz w:val="28"/>
        </w:rPr>
      </w:pPr>
      <w:r w:rsidRPr="002C0A81">
        <w:rPr>
          <w:rFonts w:ascii="Times New Roman" w:hAnsi="Times New Roman" w:cs="Times New Roman"/>
          <w:sz w:val="28"/>
        </w:rPr>
        <w:t>Статьей 281 Уголовного кодекса Российской Федерации установлена уголовная ответственность за диверсию, то есть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w:t>
      </w:r>
      <w:r>
        <w:rPr>
          <w:rFonts w:ascii="Times New Roman" w:hAnsi="Times New Roman" w:cs="Times New Roman"/>
          <w:sz w:val="28"/>
        </w:rPr>
        <w:t>и Российской Федерации.</w:t>
      </w:r>
    </w:p>
    <w:p w:rsidR="002C0A81" w:rsidRPr="002C0A81" w:rsidRDefault="002C0A81" w:rsidP="002C0A81">
      <w:pPr>
        <w:spacing w:line="240" w:lineRule="auto"/>
        <w:rPr>
          <w:rFonts w:ascii="Times New Roman" w:hAnsi="Times New Roman" w:cs="Times New Roman"/>
          <w:sz w:val="28"/>
        </w:rPr>
      </w:pPr>
      <w:r w:rsidRPr="002C0A81">
        <w:rPr>
          <w:rFonts w:ascii="Times New Roman" w:hAnsi="Times New Roman" w:cs="Times New Roman"/>
          <w:sz w:val="28"/>
        </w:rPr>
        <w:t>Предметом преступленного посягательства являются объекты инфраструктуры железнодорожного, воздушного, морского, внутреннего водного, автомобильного транспорта и метрополитена, соответствующие гражданские транспортные средства, а также предприятия (производственные комплексы), сооружения (мосты, плотины и др.), объекты средств связи, объекты жизнеобеспечения населения (водохранилища, линии электропередач и др.). Указанные объекты могут находиться в</w:t>
      </w:r>
      <w:r>
        <w:rPr>
          <w:rFonts w:ascii="Times New Roman" w:hAnsi="Times New Roman" w:cs="Times New Roman"/>
          <w:sz w:val="28"/>
        </w:rPr>
        <w:t xml:space="preserve"> различной форме собственности.</w:t>
      </w:r>
    </w:p>
    <w:p w:rsidR="002C0A81" w:rsidRPr="002C0A81" w:rsidRDefault="002C0A81" w:rsidP="002C0A81">
      <w:pPr>
        <w:spacing w:line="240" w:lineRule="auto"/>
        <w:rPr>
          <w:rFonts w:ascii="Times New Roman" w:hAnsi="Times New Roman" w:cs="Times New Roman"/>
          <w:sz w:val="28"/>
        </w:rPr>
      </w:pPr>
      <w:r w:rsidRPr="002C0A81">
        <w:rPr>
          <w:rFonts w:ascii="Times New Roman" w:hAnsi="Times New Roman" w:cs="Times New Roman"/>
          <w:sz w:val="28"/>
        </w:rPr>
        <w:t>Объекты транспортной инфраструктуры – это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w:t>
      </w:r>
      <w:r>
        <w:rPr>
          <w:rFonts w:ascii="Times New Roman" w:hAnsi="Times New Roman" w:cs="Times New Roman"/>
          <w:sz w:val="28"/>
        </w:rPr>
        <w:t>ния, устройства и оборудование.</w:t>
      </w:r>
    </w:p>
    <w:p w:rsidR="002C0A81" w:rsidRPr="002C0A81" w:rsidRDefault="002C0A81" w:rsidP="002C0A81">
      <w:pPr>
        <w:spacing w:after="0" w:line="240" w:lineRule="auto"/>
        <w:rPr>
          <w:rFonts w:ascii="Times New Roman" w:hAnsi="Times New Roman" w:cs="Times New Roman"/>
          <w:sz w:val="28"/>
        </w:rPr>
      </w:pPr>
      <w:r w:rsidRPr="002C0A81">
        <w:rPr>
          <w:rFonts w:ascii="Times New Roman" w:hAnsi="Times New Roman" w:cs="Times New Roman"/>
          <w:sz w:val="28"/>
        </w:rPr>
        <w:t>Совершение преступлен</w:t>
      </w:r>
      <w:r>
        <w:rPr>
          <w:rFonts w:ascii="Times New Roman" w:hAnsi="Times New Roman" w:cs="Times New Roman"/>
          <w:sz w:val="28"/>
        </w:rPr>
        <w:t>ия выражается в форме действий:</w:t>
      </w:r>
    </w:p>
    <w:p w:rsidR="002C0A81" w:rsidRPr="002C0A81" w:rsidRDefault="002C0A81" w:rsidP="002C0A81">
      <w:pPr>
        <w:spacing w:after="0" w:line="240" w:lineRule="auto"/>
        <w:rPr>
          <w:rFonts w:ascii="Times New Roman" w:hAnsi="Times New Roman" w:cs="Times New Roman"/>
          <w:sz w:val="28"/>
        </w:rPr>
      </w:pPr>
      <w:r>
        <w:rPr>
          <w:rFonts w:ascii="Times New Roman" w:hAnsi="Times New Roman" w:cs="Times New Roman"/>
          <w:sz w:val="28"/>
        </w:rPr>
        <w:t>а) взрыва;</w:t>
      </w:r>
    </w:p>
    <w:p w:rsidR="002C0A81" w:rsidRPr="002C0A81" w:rsidRDefault="002C0A81" w:rsidP="002C0A81">
      <w:pPr>
        <w:spacing w:after="0" w:line="240" w:lineRule="auto"/>
        <w:rPr>
          <w:rFonts w:ascii="Times New Roman" w:hAnsi="Times New Roman" w:cs="Times New Roman"/>
          <w:sz w:val="28"/>
        </w:rPr>
      </w:pPr>
      <w:r>
        <w:rPr>
          <w:rFonts w:ascii="Times New Roman" w:hAnsi="Times New Roman" w:cs="Times New Roman"/>
          <w:sz w:val="28"/>
        </w:rPr>
        <w:t>б) поджога;</w:t>
      </w:r>
    </w:p>
    <w:p w:rsidR="002C0A81" w:rsidRPr="002C0A81" w:rsidRDefault="002C0A81" w:rsidP="002C0A81">
      <w:pPr>
        <w:spacing w:after="0" w:line="240" w:lineRule="auto"/>
        <w:rPr>
          <w:rFonts w:ascii="Times New Roman" w:hAnsi="Times New Roman" w:cs="Times New Roman"/>
          <w:sz w:val="28"/>
        </w:rPr>
      </w:pPr>
      <w:r w:rsidRPr="002C0A81">
        <w:rPr>
          <w:rFonts w:ascii="Times New Roman" w:hAnsi="Times New Roman" w:cs="Times New Roman"/>
          <w:sz w:val="28"/>
        </w:rPr>
        <w:t>в) иных действий, направленных на разрушение или повреждение указанных объектов (затопление, круше</w:t>
      </w:r>
      <w:r>
        <w:rPr>
          <w:rFonts w:ascii="Times New Roman" w:hAnsi="Times New Roman" w:cs="Times New Roman"/>
          <w:sz w:val="28"/>
        </w:rPr>
        <w:t>ние, выведение из строя и др.).</w:t>
      </w:r>
    </w:p>
    <w:p w:rsidR="002C0A81" w:rsidRDefault="002C0A81" w:rsidP="002C0A81">
      <w:pPr>
        <w:spacing w:line="240" w:lineRule="auto"/>
        <w:rPr>
          <w:rFonts w:ascii="Times New Roman" w:hAnsi="Times New Roman" w:cs="Times New Roman"/>
          <w:sz w:val="28"/>
        </w:rPr>
      </w:pPr>
    </w:p>
    <w:p w:rsidR="002C0A81" w:rsidRPr="002C0A81" w:rsidRDefault="002C0A81" w:rsidP="002C0A81">
      <w:pPr>
        <w:spacing w:line="240" w:lineRule="auto"/>
        <w:rPr>
          <w:rFonts w:ascii="Times New Roman" w:hAnsi="Times New Roman" w:cs="Times New Roman"/>
          <w:sz w:val="28"/>
        </w:rPr>
      </w:pPr>
      <w:bookmarkStart w:id="0" w:name="_GoBack"/>
      <w:bookmarkEnd w:id="0"/>
      <w:r w:rsidRPr="002C0A81">
        <w:rPr>
          <w:rFonts w:ascii="Times New Roman" w:hAnsi="Times New Roman" w:cs="Times New Roman"/>
          <w:sz w:val="28"/>
        </w:rPr>
        <w:t>Вышеуказанные действия наказываются лише</w:t>
      </w:r>
      <w:r>
        <w:rPr>
          <w:rFonts w:ascii="Times New Roman" w:hAnsi="Times New Roman" w:cs="Times New Roman"/>
          <w:sz w:val="28"/>
        </w:rPr>
        <w:t>нием свободы на срок до 20 лет.</w:t>
      </w:r>
    </w:p>
    <w:p w:rsidR="005910A5" w:rsidRPr="002C0A81" w:rsidRDefault="002C0A81" w:rsidP="002C0A81">
      <w:pPr>
        <w:spacing w:line="240" w:lineRule="auto"/>
        <w:rPr>
          <w:rFonts w:ascii="Times New Roman" w:hAnsi="Times New Roman" w:cs="Times New Roman"/>
          <w:sz w:val="28"/>
        </w:rPr>
      </w:pPr>
      <w:r w:rsidRPr="002C0A81">
        <w:rPr>
          <w:rFonts w:ascii="Times New Roman" w:hAnsi="Times New Roman" w:cs="Times New Roman"/>
          <w:sz w:val="28"/>
        </w:rPr>
        <w:t>Совершение указанных действий, если они повлекли причинение смерти человеку, либо если они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наказываются лишением свободы на срок от 15 до 20 лет или пожизненным лишением свободы.</w:t>
      </w:r>
    </w:p>
    <w:sectPr w:rsidR="005910A5" w:rsidRPr="002C0A81" w:rsidSect="001202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327D"/>
    <w:rsid w:val="00120276"/>
    <w:rsid w:val="002C0A81"/>
    <w:rsid w:val="005910A5"/>
    <w:rsid w:val="006848C2"/>
    <w:rsid w:val="009F3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Чермных Кирилл Сергеевич</dc:creator>
  <cp:lastModifiedBy>Пользователь</cp:lastModifiedBy>
  <cp:revision>2</cp:revision>
  <dcterms:created xsi:type="dcterms:W3CDTF">2024-07-02T10:33:00Z</dcterms:created>
  <dcterms:modified xsi:type="dcterms:W3CDTF">2024-07-02T10:33:00Z</dcterms:modified>
</cp:coreProperties>
</file>