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D4" w:rsidRDefault="00700ED4" w:rsidP="00700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Выкупная цена земельных участков под объектами недвижимости снижена!</w:t>
      </w:r>
    </w:p>
    <w:p w:rsidR="00700ED4" w:rsidRDefault="00700ED4" w:rsidP="00700ED4">
      <w:pPr>
        <w:rPr>
          <w:rFonts w:ascii="Times New Roman" w:hAnsi="Times New Roman" w:cs="Times New Roman"/>
          <w:b/>
          <w:sz w:val="28"/>
          <w:szCs w:val="28"/>
        </w:rPr>
      </w:pPr>
    </w:p>
    <w:p w:rsidR="00700ED4" w:rsidRDefault="00700ED4" w:rsidP="00700ED4">
      <w:pPr>
        <w:jc w:val="both"/>
        <w:rPr>
          <w:rFonts w:ascii="Times New Roman" w:hAnsi="Times New Roman" w:cs="Times New Roman"/>
          <w:sz w:val="28"/>
          <w:szCs w:val="28"/>
        </w:rPr>
      </w:pPr>
      <w:r w:rsidRPr="00700ED4">
        <w:rPr>
          <w:rFonts w:ascii="Times New Roman" w:hAnsi="Times New Roman" w:cs="Times New Roman"/>
          <w:b/>
          <w:sz w:val="28"/>
          <w:szCs w:val="28"/>
        </w:rPr>
        <w:t>Министерство имущественных отношений Кировской области информирует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00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ED4" w:rsidRPr="00700ED4" w:rsidRDefault="00700ED4" w:rsidP="00700E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CD156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ED4">
        <w:rPr>
          <w:rFonts w:ascii="Times New Roman" w:hAnsi="Times New Roman" w:cs="Times New Roman"/>
          <w:sz w:val="28"/>
          <w:szCs w:val="28"/>
        </w:rPr>
        <w:t>Кировской области от 15.12.2023 № 67</w:t>
      </w:r>
      <w:r>
        <w:rPr>
          <w:rFonts w:ascii="Times New Roman" w:hAnsi="Times New Roman" w:cs="Times New Roman"/>
          <w:sz w:val="28"/>
          <w:szCs w:val="28"/>
        </w:rPr>
        <w:t xml:space="preserve">4-П внесены изменения в Правила </w:t>
      </w:r>
      <w:r w:rsidRPr="00700ED4">
        <w:rPr>
          <w:rFonts w:ascii="Times New Roman" w:hAnsi="Times New Roman" w:cs="Times New Roman"/>
          <w:sz w:val="28"/>
          <w:szCs w:val="28"/>
        </w:rPr>
        <w:t>определения цены земельных участков, находящихся в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00ED4">
        <w:rPr>
          <w:rFonts w:ascii="Times New Roman" w:hAnsi="Times New Roman" w:cs="Times New Roman"/>
          <w:sz w:val="28"/>
          <w:szCs w:val="28"/>
        </w:rPr>
        <w:t>собственности Кировской области, и земе</w:t>
      </w:r>
      <w:r>
        <w:rPr>
          <w:rFonts w:ascii="Times New Roman" w:hAnsi="Times New Roman" w:cs="Times New Roman"/>
          <w:sz w:val="28"/>
          <w:szCs w:val="28"/>
        </w:rPr>
        <w:t xml:space="preserve">льных участков, государственная </w:t>
      </w:r>
      <w:r w:rsidRPr="00700ED4">
        <w:rPr>
          <w:rFonts w:ascii="Times New Roman" w:hAnsi="Times New Roman" w:cs="Times New Roman"/>
          <w:sz w:val="28"/>
          <w:szCs w:val="28"/>
        </w:rPr>
        <w:t>собственность на которые не разгра</w:t>
      </w:r>
      <w:r>
        <w:rPr>
          <w:rFonts w:ascii="Times New Roman" w:hAnsi="Times New Roman" w:cs="Times New Roman"/>
          <w:sz w:val="28"/>
          <w:szCs w:val="28"/>
        </w:rPr>
        <w:t xml:space="preserve">ничена, при заключении договора </w:t>
      </w:r>
      <w:r w:rsidRPr="00700ED4">
        <w:rPr>
          <w:rFonts w:ascii="Times New Roman" w:hAnsi="Times New Roman" w:cs="Times New Roman"/>
          <w:sz w:val="28"/>
          <w:szCs w:val="28"/>
        </w:rPr>
        <w:t xml:space="preserve">купли-продажи земельного участка без </w:t>
      </w:r>
      <w:r>
        <w:rPr>
          <w:rFonts w:ascii="Times New Roman" w:hAnsi="Times New Roman" w:cs="Times New Roman"/>
          <w:sz w:val="28"/>
          <w:szCs w:val="28"/>
        </w:rPr>
        <w:t xml:space="preserve">проведения торгов, утвержденные </w:t>
      </w:r>
      <w:r w:rsidRPr="00700E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25.04.2018 № 192-П, </w:t>
      </w:r>
      <w:r w:rsidRPr="00700ED4">
        <w:rPr>
          <w:rFonts w:ascii="Times New Roman" w:hAnsi="Times New Roman" w:cs="Times New Roman"/>
          <w:sz w:val="28"/>
          <w:szCs w:val="28"/>
        </w:rPr>
        <w:t xml:space="preserve">в части определения цены </w:t>
      </w:r>
      <w:r>
        <w:rPr>
          <w:rFonts w:ascii="Times New Roman" w:hAnsi="Times New Roman" w:cs="Times New Roman"/>
          <w:sz w:val="28"/>
          <w:szCs w:val="28"/>
        </w:rPr>
        <w:t xml:space="preserve">при продаже земельного участка, </w:t>
      </w:r>
      <w:r w:rsidRPr="00700ED4">
        <w:rPr>
          <w:rFonts w:ascii="Times New Roman" w:hAnsi="Times New Roman" w:cs="Times New Roman"/>
          <w:sz w:val="28"/>
          <w:szCs w:val="28"/>
        </w:rPr>
        <w:t>предоставленного для ведения личного под</w:t>
      </w:r>
      <w:r>
        <w:rPr>
          <w:rFonts w:ascii="Times New Roman" w:hAnsi="Times New Roman" w:cs="Times New Roman"/>
          <w:sz w:val="28"/>
          <w:szCs w:val="28"/>
        </w:rPr>
        <w:t>собного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хозяйства, садоводства, </w:t>
      </w:r>
      <w:r w:rsidRPr="00700ED4">
        <w:rPr>
          <w:rFonts w:ascii="Times New Roman" w:hAnsi="Times New Roman" w:cs="Times New Roman"/>
          <w:sz w:val="28"/>
          <w:szCs w:val="28"/>
        </w:rPr>
        <w:t>индивидуального гаражног</w:t>
      </w:r>
      <w:r>
        <w:rPr>
          <w:rFonts w:ascii="Times New Roman" w:hAnsi="Times New Roman" w:cs="Times New Roman"/>
          <w:sz w:val="28"/>
          <w:szCs w:val="28"/>
        </w:rPr>
        <w:t xml:space="preserve">о или индивидуального жилищного </w:t>
      </w:r>
      <w:r w:rsidRPr="00700ED4">
        <w:rPr>
          <w:rFonts w:ascii="Times New Roman" w:hAnsi="Times New Roman" w:cs="Times New Roman"/>
          <w:sz w:val="28"/>
          <w:szCs w:val="28"/>
        </w:rPr>
        <w:t>строительства, под овощную кл</w:t>
      </w:r>
      <w:r>
        <w:rPr>
          <w:rFonts w:ascii="Times New Roman" w:hAnsi="Times New Roman" w:cs="Times New Roman"/>
          <w:sz w:val="28"/>
          <w:szCs w:val="28"/>
        </w:rPr>
        <w:t xml:space="preserve">адовку, гражданину, являющемуся </w:t>
      </w:r>
      <w:r w:rsidRPr="00700ED4">
        <w:rPr>
          <w:rFonts w:ascii="Times New Roman" w:hAnsi="Times New Roman" w:cs="Times New Roman"/>
          <w:sz w:val="28"/>
          <w:szCs w:val="28"/>
        </w:rPr>
        <w:t>собственником здания или сооружени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00ED4">
        <w:rPr>
          <w:rFonts w:ascii="Times New Roman" w:hAnsi="Times New Roman" w:cs="Times New Roman"/>
          <w:sz w:val="28"/>
          <w:szCs w:val="28"/>
        </w:rPr>
        <w:t>разрешенным использованием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и расположенных на </w:t>
      </w:r>
      <w:r w:rsidRPr="00700ED4">
        <w:rPr>
          <w:rFonts w:ascii="Times New Roman" w:hAnsi="Times New Roman" w:cs="Times New Roman"/>
          <w:sz w:val="28"/>
          <w:szCs w:val="28"/>
        </w:rPr>
        <w:t>приобретаемом земельном участке, в размере:</w:t>
      </w:r>
    </w:p>
    <w:p w:rsidR="00700ED4" w:rsidRPr="00700ED4" w:rsidRDefault="00700ED4" w:rsidP="00700ED4">
      <w:pPr>
        <w:jc w:val="both"/>
        <w:rPr>
          <w:rFonts w:ascii="Times New Roman" w:hAnsi="Times New Roman" w:cs="Times New Roman"/>
          <w:sz w:val="28"/>
          <w:szCs w:val="28"/>
        </w:rPr>
      </w:pPr>
      <w:r w:rsidRPr="00700ED4">
        <w:rPr>
          <w:rFonts w:ascii="Times New Roman" w:hAnsi="Times New Roman" w:cs="Times New Roman"/>
          <w:sz w:val="28"/>
          <w:szCs w:val="28"/>
        </w:rPr>
        <w:t>10 процентов от его кадастровой стоимости в 2024 году;</w:t>
      </w:r>
    </w:p>
    <w:p w:rsidR="00700ED4" w:rsidRPr="00700ED4" w:rsidRDefault="00700ED4" w:rsidP="00700ED4">
      <w:pPr>
        <w:jc w:val="both"/>
        <w:rPr>
          <w:rFonts w:ascii="Times New Roman" w:hAnsi="Times New Roman" w:cs="Times New Roman"/>
          <w:sz w:val="28"/>
          <w:szCs w:val="28"/>
        </w:rPr>
      </w:pPr>
      <w:r w:rsidRPr="00700ED4">
        <w:rPr>
          <w:rFonts w:ascii="Times New Roman" w:hAnsi="Times New Roman" w:cs="Times New Roman"/>
          <w:sz w:val="28"/>
          <w:szCs w:val="28"/>
        </w:rPr>
        <w:t>20 процентов от его кадастровой стоимости в 2025 году;</w:t>
      </w:r>
    </w:p>
    <w:p w:rsidR="00700ED4" w:rsidRPr="00700ED4" w:rsidRDefault="00700ED4" w:rsidP="00700ED4">
      <w:pPr>
        <w:jc w:val="both"/>
        <w:rPr>
          <w:rFonts w:ascii="Times New Roman" w:hAnsi="Times New Roman" w:cs="Times New Roman"/>
          <w:sz w:val="28"/>
          <w:szCs w:val="28"/>
        </w:rPr>
      </w:pPr>
      <w:r w:rsidRPr="00700ED4">
        <w:rPr>
          <w:rFonts w:ascii="Times New Roman" w:hAnsi="Times New Roman" w:cs="Times New Roman"/>
          <w:sz w:val="28"/>
          <w:szCs w:val="28"/>
        </w:rPr>
        <w:t>30 процентов от его кадастровой стоимости в 2026 году;</w:t>
      </w:r>
    </w:p>
    <w:p w:rsidR="00EA798A" w:rsidRDefault="00700ED4" w:rsidP="00700ED4">
      <w:pPr>
        <w:jc w:val="both"/>
        <w:rPr>
          <w:rFonts w:ascii="Times New Roman" w:hAnsi="Times New Roman" w:cs="Times New Roman"/>
          <w:sz w:val="28"/>
          <w:szCs w:val="28"/>
        </w:rPr>
      </w:pPr>
      <w:r w:rsidRPr="00700ED4">
        <w:rPr>
          <w:rFonts w:ascii="Times New Roman" w:hAnsi="Times New Roman" w:cs="Times New Roman"/>
          <w:sz w:val="28"/>
          <w:szCs w:val="28"/>
        </w:rPr>
        <w:t>60 процентов от его кадастровой стоимости с 2027 года.</w:t>
      </w:r>
    </w:p>
    <w:p w:rsidR="00700ED4" w:rsidRPr="00700ED4" w:rsidRDefault="00700ED4" w:rsidP="00700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700ED4" w:rsidRPr="00700ED4" w:rsidSect="00EB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0ED4"/>
    <w:rsid w:val="001324D4"/>
    <w:rsid w:val="00596D12"/>
    <w:rsid w:val="00700ED4"/>
    <w:rsid w:val="00CD156C"/>
    <w:rsid w:val="00EA798A"/>
    <w:rsid w:val="00EB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2024-01-22T16:23:00Z</dcterms:created>
  <dcterms:modified xsi:type="dcterms:W3CDTF">2024-01-22T16:23:00Z</dcterms:modified>
</cp:coreProperties>
</file>